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2FB" w:rsidRDefault="00BF3B6F" w:rsidP="000D0C6A">
      <w:r>
        <w:t xml:space="preserve">   </w:t>
      </w:r>
      <w:bookmarkStart w:id="0" w:name="_GoBack"/>
      <w:bookmarkEnd w:id="0"/>
    </w:p>
    <w:p w:rsidR="00D562FB" w:rsidRPr="00D562FB" w:rsidRDefault="00BF3B6F" w:rsidP="00D562FB">
      <w:pPr>
        <w:pStyle w:val="Header"/>
        <w:spacing w:line="480" w:lineRule="auto"/>
        <w:jc w:val="center"/>
        <w:rPr>
          <w:rFonts w:ascii="Times New Roman" w:hAnsi="Times New Roman" w:cs="Times New Roman"/>
          <w:sz w:val="24"/>
          <w:szCs w:val="24"/>
        </w:rPr>
      </w:pPr>
      <w:r w:rsidRPr="00D562FB">
        <w:rPr>
          <w:rFonts w:ascii="Times New Roman" w:hAnsi="Times New Roman" w:cs="Times New Roman"/>
          <w:sz w:val="24"/>
          <w:szCs w:val="24"/>
        </w:rPr>
        <w:t>SCIENCE LAB</w:t>
      </w:r>
    </w:p>
    <w:p w:rsidR="00D562FB" w:rsidRPr="00D562FB" w:rsidRDefault="00BF3B6F" w:rsidP="00D562FB">
      <w:pPr>
        <w:spacing w:line="480" w:lineRule="auto"/>
        <w:jc w:val="center"/>
        <w:rPr>
          <w:rFonts w:ascii="Times New Roman" w:hAnsi="Times New Roman" w:cs="Times New Roman"/>
          <w:sz w:val="24"/>
          <w:szCs w:val="24"/>
        </w:rPr>
      </w:pPr>
      <w:r w:rsidRPr="00D562FB">
        <w:rPr>
          <w:rFonts w:ascii="Times New Roman" w:hAnsi="Times New Roman" w:cs="Times New Roman"/>
          <w:sz w:val="24"/>
          <w:szCs w:val="24"/>
        </w:rPr>
        <w:t>Institutional affiliation</w:t>
      </w:r>
    </w:p>
    <w:p w:rsidR="00D562FB" w:rsidRPr="00D562FB" w:rsidRDefault="00BF3B6F" w:rsidP="00D562FB">
      <w:pPr>
        <w:spacing w:line="480" w:lineRule="auto"/>
        <w:jc w:val="center"/>
        <w:rPr>
          <w:rFonts w:ascii="Times New Roman" w:hAnsi="Times New Roman" w:cs="Times New Roman"/>
          <w:sz w:val="24"/>
          <w:szCs w:val="24"/>
        </w:rPr>
      </w:pPr>
      <w:r w:rsidRPr="00D562FB">
        <w:rPr>
          <w:rFonts w:ascii="Times New Roman" w:hAnsi="Times New Roman" w:cs="Times New Roman"/>
          <w:sz w:val="24"/>
          <w:szCs w:val="24"/>
        </w:rPr>
        <w:t>Student name</w:t>
      </w:r>
    </w:p>
    <w:p w:rsidR="00D562FB" w:rsidRPr="00D562FB" w:rsidRDefault="00BF3B6F" w:rsidP="00D562FB">
      <w:pPr>
        <w:spacing w:line="480" w:lineRule="auto"/>
        <w:jc w:val="center"/>
        <w:rPr>
          <w:rFonts w:ascii="Times New Roman" w:hAnsi="Times New Roman" w:cs="Times New Roman"/>
          <w:sz w:val="24"/>
          <w:szCs w:val="24"/>
        </w:rPr>
      </w:pPr>
      <w:r w:rsidRPr="00D562FB">
        <w:rPr>
          <w:rFonts w:ascii="Times New Roman" w:hAnsi="Times New Roman" w:cs="Times New Roman"/>
          <w:sz w:val="24"/>
          <w:szCs w:val="24"/>
        </w:rPr>
        <w:t>Date</w:t>
      </w:r>
    </w:p>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Default="00D562FB" w:rsidP="000D0C6A"/>
    <w:p w:rsidR="00D562FB" w:rsidRPr="00021A99" w:rsidRDefault="00BF3B6F" w:rsidP="00021A99">
      <w:pPr>
        <w:spacing w:line="480" w:lineRule="auto"/>
        <w:rPr>
          <w:rFonts w:ascii="Times New Roman" w:hAnsi="Times New Roman" w:cs="Times New Roman"/>
          <w:sz w:val="24"/>
          <w:szCs w:val="24"/>
        </w:rPr>
      </w:pPr>
      <w:r w:rsidRPr="00021A99">
        <w:rPr>
          <w:rFonts w:ascii="Times New Roman" w:hAnsi="Times New Roman" w:cs="Times New Roman"/>
          <w:sz w:val="24"/>
          <w:szCs w:val="24"/>
        </w:rPr>
        <w:lastRenderedPageBreak/>
        <w:t>Science lab.</w:t>
      </w:r>
    </w:p>
    <w:p w:rsidR="00D0488A" w:rsidRPr="00021A99" w:rsidRDefault="00462B17" w:rsidP="00021A99">
      <w:pPr>
        <w:pStyle w:val="ListParagraph"/>
        <w:numPr>
          <w:ilvl w:val="0"/>
          <w:numId w:val="1"/>
        </w:numPr>
        <w:spacing w:line="480" w:lineRule="auto"/>
        <w:rPr>
          <w:rFonts w:ascii="Times New Roman" w:hAnsi="Times New Roman" w:cs="Times New Roman"/>
          <w:sz w:val="24"/>
          <w:szCs w:val="24"/>
        </w:rPr>
      </w:pPr>
      <w:r w:rsidRPr="00021A99">
        <w:rPr>
          <w:rFonts w:ascii="Times New Roman" w:hAnsi="Times New Roman" w:cs="Times New Roman"/>
          <w:b/>
          <w:sz w:val="24"/>
          <w:szCs w:val="24"/>
        </w:rPr>
        <w:t>Place the layers and features from figure 1-2 in order of oldest to youngest by</w:t>
      </w:r>
      <w:r w:rsidRPr="00021A99">
        <w:rPr>
          <w:rFonts w:ascii="Times New Roman" w:hAnsi="Times New Roman" w:cs="Times New Roman"/>
          <w:b/>
          <w:spacing w:val="-22"/>
          <w:sz w:val="24"/>
          <w:szCs w:val="24"/>
        </w:rPr>
        <w:t xml:space="preserve"> </w:t>
      </w:r>
      <w:r w:rsidRPr="00021A99">
        <w:rPr>
          <w:rFonts w:ascii="Times New Roman" w:hAnsi="Times New Roman" w:cs="Times New Roman"/>
          <w:b/>
          <w:sz w:val="24"/>
          <w:szCs w:val="24"/>
        </w:rPr>
        <w:t>letter</w:t>
      </w:r>
      <w:r w:rsidRPr="00021A99">
        <w:rPr>
          <w:rFonts w:ascii="Times New Roman" w:hAnsi="Times New Roman" w:cs="Times New Roman"/>
          <w:b/>
          <w:sz w:val="24"/>
          <w:szCs w:val="24"/>
        </w:rPr>
        <w:t xml:space="preserve"> </w:t>
      </w:r>
      <w:r w:rsidR="00BF3B6F" w:rsidRPr="00021A99">
        <w:rPr>
          <w:rFonts w:ascii="Times New Roman" w:hAnsi="Times New Roman" w:cs="Times New Roman"/>
          <w:sz w:val="24"/>
          <w:szCs w:val="24"/>
        </w:rPr>
        <w:t>C,E,I,F,A,H,D,B,G</w:t>
      </w:r>
    </w:p>
    <w:p w:rsidR="00462B17" w:rsidRPr="00021A99" w:rsidRDefault="00462B17" w:rsidP="00021A99">
      <w:pPr>
        <w:pStyle w:val="Heading1"/>
        <w:numPr>
          <w:ilvl w:val="0"/>
          <w:numId w:val="1"/>
        </w:numPr>
        <w:tabs>
          <w:tab w:val="left" w:pos="821"/>
        </w:tabs>
        <w:spacing w:line="480" w:lineRule="auto"/>
        <w:ind w:right="104"/>
        <w:rPr>
          <w:rFonts w:ascii="Times New Roman" w:hAnsi="Times New Roman" w:cs="Times New Roman"/>
          <w:sz w:val="24"/>
          <w:szCs w:val="24"/>
        </w:rPr>
      </w:pPr>
      <w:r w:rsidRPr="00021A99">
        <w:rPr>
          <w:rFonts w:ascii="Times New Roman" w:hAnsi="Times New Roman" w:cs="Times New Roman"/>
          <w:sz w:val="24"/>
          <w:szCs w:val="24"/>
        </w:rPr>
        <w:t>Based on what you know about your candy bar, draw and label what you expect a cross section</w:t>
      </w:r>
      <w:r w:rsidRPr="00021A99">
        <w:rPr>
          <w:rFonts w:ascii="Times New Roman" w:hAnsi="Times New Roman" w:cs="Times New Roman"/>
          <w:spacing w:val="-2"/>
          <w:sz w:val="24"/>
          <w:szCs w:val="24"/>
        </w:rPr>
        <w:t xml:space="preserve"> </w:t>
      </w:r>
      <w:r w:rsidRPr="00021A99">
        <w:rPr>
          <w:rFonts w:ascii="Times New Roman" w:hAnsi="Times New Roman" w:cs="Times New Roman"/>
          <w:sz w:val="24"/>
          <w:szCs w:val="24"/>
        </w:rPr>
        <w:t>of</w:t>
      </w:r>
      <w:r w:rsidRPr="00021A99">
        <w:rPr>
          <w:rFonts w:ascii="Times New Roman" w:hAnsi="Times New Roman" w:cs="Times New Roman"/>
          <w:spacing w:val="-2"/>
          <w:sz w:val="24"/>
          <w:szCs w:val="24"/>
        </w:rPr>
        <w:t xml:space="preserve"> </w:t>
      </w:r>
      <w:r w:rsidRPr="00021A99">
        <w:rPr>
          <w:rFonts w:ascii="Times New Roman" w:hAnsi="Times New Roman" w:cs="Times New Roman"/>
          <w:sz w:val="24"/>
          <w:szCs w:val="24"/>
        </w:rPr>
        <w:t>the</w:t>
      </w:r>
      <w:r w:rsidRPr="00021A99">
        <w:rPr>
          <w:rFonts w:ascii="Times New Roman" w:hAnsi="Times New Roman" w:cs="Times New Roman"/>
          <w:spacing w:val="-1"/>
          <w:sz w:val="24"/>
          <w:szCs w:val="24"/>
        </w:rPr>
        <w:t xml:space="preserve"> </w:t>
      </w:r>
      <w:r w:rsidRPr="00021A99">
        <w:rPr>
          <w:rFonts w:ascii="Times New Roman" w:hAnsi="Times New Roman" w:cs="Times New Roman"/>
          <w:sz w:val="24"/>
          <w:szCs w:val="24"/>
        </w:rPr>
        <w:t>candy</w:t>
      </w:r>
      <w:r w:rsidRPr="00021A99">
        <w:rPr>
          <w:rFonts w:ascii="Times New Roman" w:hAnsi="Times New Roman" w:cs="Times New Roman"/>
          <w:spacing w:val="-1"/>
          <w:sz w:val="24"/>
          <w:szCs w:val="24"/>
        </w:rPr>
        <w:t xml:space="preserve"> </w:t>
      </w:r>
      <w:r w:rsidRPr="00021A99">
        <w:rPr>
          <w:rFonts w:ascii="Times New Roman" w:hAnsi="Times New Roman" w:cs="Times New Roman"/>
          <w:sz w:val="24"/>
          <w:szCs w:val="24"/>
        </w:rPr>
        <w:t>bar</w:t>
      </w:r>
      <w:r w:rsidRPr="00021A99">
        <w:rPr>
          <w:rFonts w:ascii="Times New Roman" w:hAnsi="Times New Roman" w:cs="Times New Roman"/>
          <w:spacing w:val="-3"/>
          <w:sz w:val="24"/>
          <w:szCs w:val="24"/>
        </w:rPr>
        <w:t xml:space="preserve"> </w:t>
      </w:r>
      <w:r w:rsidRPr="00021A99">
        <w:rPr>
          <w:rFonts w:ascii="Times New Roman" w:hAnsi="Times New Roman" w:cs="Times New Roman"/>
          <w:sz w:val="24"/>
          <w:szCs w:val="24"/>
        </w:rPr>
        <w:t>to</w:t>
      </w:r>
      <w:r w:rsidRPr="00021A99">
        <w:rPr>
          <w:rFonts w:ascii="Times New Roman" w:hAnsi="Times New Roman" w:cs="Times New Roman"/>
          <w:spacing w:val="-4"/>
          <w:sz w:val="24"/>
          <w:szCs w:val="24"/>
        </w:rPr>
        <w:t xml:space="preserve"> </w:t>
      </w:r>
      <w:r w:rsidRPr="00021A99">
        <w:rPr>
          <w:rFonts w:ascii="Times New Roman" w:hAnsi="Times New Roman" w:cs="Times New Roman"/>
          <w:sz w:val="24"/>
          <w:szCs w:val="24"/>
        </w:rPr>
        <w:t>look</w:t>
      </w:r>
      <w:r w:rsidRPr="00021A99">
        <w:rPr>
          <w:rFonts w:ascii="Times New Roman" w:hAnsi="Times New Roman" w:cs="Times New Roman"/>
          <w:spacing w:val="-1"/>
          <w:sz w:val="24"/>
          <w:szCs w:val="24"/>
        </w:rPr>
        <w:t xml:space="preserve"> </w:t>
      </w:r>
      <w:r w:rsidRPr="00021A99">
        <w:rPr>
          <w:rFonts w:ascii="Times New Roman" w:hAnsi="Times New Roman" w:cs="Times New Roman"/>
          <w:sz w:val="24"/>
          <w:szCs w:val="24"/>
        </w:rPr>
        <w:t>like.</w:t>
      </w:r>
      <w:r w:rsidRPr="00021A99">
        <w:rPr>
          <w:rFonts w:ascii="Times New Roman" w:hAnsi="Times New Roman" w:cs="Times New Roman"/>
          <w:spacing w:val="-1"/>
          <w:sz w:val="24"/>
          <w:szCs w:val="24"/>
        </w:rPr>
        <w:t xml:space="preserve"> </w:t>
      </w:r>
      <w:r w:rsidRPr="00021A99">
        <w:rPr>
          <w:rFonts w:ascii="Times New Roman" w:hAnsi="Times New Roman" w:cs="Times New Roman"/>
          <w:sz w:val="24"/>
          <w:szCs w:val="24"/>
        </w:rPr>
        <w:t>In</w:t>
      </w:r>
      <w:r w:rsidRPr="00021A99">
        <w:rPr>
          <w:rFonts w:ascii="Times New Roman" w:hAnsi="Times New Roman" w:cs="Times New Roman"/>
          <w:spacing w:val="-1"/>
          <w:sz w:val="24"/>
          <w:szCs w:val="24"/>
        </w:rPr>
        <w:t xml:space="preserve"> </w:t>
      </w:r>
      <w:r w:rsidRPr="00021A99">
        <w:rPr>
          <w:rFonts w:ascii="Times New Roman" w:hAnsi="Times New Roman" w:cs="Times New Roman"/>
          <w:sz w:val="24"/>
          <w:szCs w:val="24"/>
        </w:rPr>
        <w:t>other</w:t>
      </w:r>
      <w:r w:rsidRPr="00021A99">
        <w:rPr>
          <w:rFonts w:ascii="Times New Roman" w:hAnsi="Times New Roman" w:cs="Times New Roman"/>
          <w:spacing w:val="-3"/>
          <w:sz w:val="24"/>
          <w:szCs w:val="24"/>
        </w:rPr>
        <w:t xml:space="preserve"> </w:t>
      </w:r>
      <w:r w:rsidRPr="00021A99">
        <w:rPr>
          <w:rFonts w:ascii="Times New Roman" w:hAnsi="Times New Roman" w:cs="Times New Roman"/>
          <w:sz w:val="24"/>
          <w:szCs w:val="24"/>
        </w:rPr>
        <w:t>words,</w:t>
      </w:r>
      <w:r w:rsidRPr="00021A99">
        <w:rPr>
          <w:rFonts w:ascii="Times New Roman" w:hAnsi="Times New Roman" w:cs="Times New Roman"/>
          <w:spacing w:val="-5"/>
          <w:sz w:val="24"/>
          <w:szCs w:val="24"/>
        </w:rPr>
        <w:t xml:space="preserve"> </w:t>
      </w:r>
      <w:r w:rsidRPr="00021A99">
        <w:rPr>
          <w:rFonts w:ascii="Times New Roman" w:hAnsi="Times New Roman" w:cs="Times New Roman"/>
          <w:sz w:val="24"/>
          <w:szCs w:val="24"/>
        </w:rPr>
        <w:t>what do</w:t>
      </w:r>
      <w:r w:rsidRPr="00021A99">
        <w:rPr>
          <w:rFonts w:ascii="Times New Roman" w:hAnsi="Times New Roman" w:cs="Times New Roman"/>
          <w:spacing w:val="-2"/>
          <w:sz w:val="24"/>
          <w:szCs w:val="24"/>
        </w:rPr>
        <w:t xml:space="preserve"> </w:t>
      </w:r>
      <w:r w:rsidRPr="00021A99">
        <w:rPr>
          <w:rFonts w:ascii="Times New Roman" w:hAnsi="Times New Roman" w:cs="Times New Roman"/>
          <w:sz w:val="24"/>
          <w:szCs w:val="24"/>
        </w:rPr>
        <w:t>you</w:t>
      </w:r>
      <w:r w:rsidRPr="00021A99">
        <w:rPr>
          <w:rFonts w:ascii="Times New Roman" w:hAnsi="Times New Roman" w:cs="Times New Roman"/>
          <w:spacing w:val="-2"/>
          <w:sz w:val="24"/>
          <w:szCs w:val="24"/>
        </w:rPr>
        <w:t xml:space="preserve"> </w:t>
      </w:r>
      <w:r w:rsidRPr="00021A99">
        <w:rPr>
          <w:rFonts w:ascii="Times New Roman" w:hAnsi="Times New Roman" w:cs="Times New Roman"/>
          <w:sz w:val="24"/>
          <w:szCs w:val="24"/>
        </w:rPr>
        <w:t>think</w:t>
      </w:r>
      <w:r w:rsidRPr="00021A99">
        <w:rPr>
          <w:rFonts w:ascii="Times New Roman" w:hAnsi="Times New Roman" w:cs="Times New Roman"/>
          <w:spacing w:val="-3"/>
          <w:sz w:val="24"/>
          <w:szCs w:val="24"/>
        </w:rPr>
        <w:t xml:space="preserve"> </w:t>
      </w:r>
      <w:r w:rsidRPr="00021A99">
        <w:rPr>
          <w:rFonts w:ascii="Times New Roman" w:hAnsi="Times New Roman" w:cs="Times New Roman"/>
          <w:sz w:val="24"/>
          <w:szCs w:val="24"/>
        </w:rPr>
        <w:t>the</w:t>
      </w:r>
      <w:r w:rsidRPr="00021A99">
        <w:rPr>
          <w:rFonts w:ascii="Times New Roman" w:hAnsi="Times New Roman" w:cs="Times New Roman"/>
          <w:spacing w:val="-2"/>
          <w:sz w:val="24"/>
          <w:szCs w:val="24"/>
        </w:rPr>
        <w:t xml:space="preserve"> </w:t>
      </w:r>
      <w:r w:rsidRPr="00021A99">
        <w:rPr>
          <w:rFonts w:ascii="Times New Roman" w:hAnsi="Times New Roman" w:cs="Times New Roman"/>
          <w:sz w:val="24"/>
          <w:szCs w:val="24"/>
        </w:rPr>
        <w:t>layers</w:t>
      </w:r>
      <w:r w:rsidRPr="00021A99">
        <w:rPr>
          <w:rFonts w:ascii="Times New Roman" w:hAnsi="Times New Roman" w:cs="Times New Roman"/>
          <w:spacing w:val="-1"/>
          <w:sz w:val="24"/>
          <w:szCs w:val="24"/>
        </w:rPr>
        <w:t xml:space="preserve"> </w:t>
      </w:r>
      <w:r w:rsidRPr="00021A99">
        <w:rPr>
          <w:rFonts w:ascii="Times New Roman" w:hAnsi="Times New Roman" w:cs="Times New Roman"/>
          <w:sz w:val="24"/>
          <w:szCs w:val="24"/>
        </w:rPr>
        <w:t>of</w:t>
      </w:r>
      <w:r w:rsidRPr="00021A99">
        <w:rPr>
          <w:rFonts w:ascii="Times New Roman" w:hAnsi="Times New Roman" w:cs="Times New Roman"/>
          <w:spacing w:val="-1"/>
          <w:sz w:val="24"/>
          <w:szCs w:val="24"/>
        </w:rPr>
        <w:t xml:space="preserve"> </w:t>
      </w:r>
      <w:r w:rsidRPr="00021A99">
        <w:rPr>
          <w:rFonts w:ascii="Times New Roman" w:hAnsi="Times New Roman" w:cs="Times New Roman"/>
          <w:sz w:val="24"/>
          <w:szCs w:val="24"/>
        </w:rPr>
        <w:t>the</w:t>
      </w:r>
      <w:r w:rsidRPr="00021A99">
        <w:rPr>
          <w:rFonts w:ascii="Times New Roman" w:hAnsi="Times New Roman" w:cs="Times New Roman"/>
          <w:spacing w:val="-4"/>
          <w:sz w:val="24"/>
          <w:szCs w:val="24"/>
        </w:rPr>
        <w:t xml:space="preserve"> </w:t>
      </w:r>
      <w:r w:rsidRPr="00021A99">
        <w:rPr>
          <w:rFonts w:ascii="Times New Roman" w:hAnsi="Times New Roman" w:cs="Times New Roman"/>
          <w:sz w:val="24"/>
          <w:szCs w:val="24"/>
        </w:rPr>
        <w:t>candy bar would look like if you were to slice it in</w:t>
      </w:r>
      <w:r w:rsidRPr="00021A99">
        <w:rPr>
          <w:rFonts w:ascii="Times New Roman" w:hAnsi="Times New Roman" w:cs="Times New Roman"/>
          <w:spacing w:val="-20"/>
          <w:sz w:val="24"/>
          <w:szCs w:val="24"/>
        </w:rPr>
        <w:t xml:space="preserve"> </w:t>
      </w:r>
      <w:r w:rsidRPr="00021A99">
        <w:rPr>
          <w:rFonts w:ascii="Times New Roman" w:hAnsi="Times New Roman" w:cs="Times New Roman"/>
          <w:sz w:val="24"/>
          <w:szCs w:val="24"/>
        </w:rPr>
        <w:t>half?</w:t>
      </w:r>
    </w:p>
    <w:p w:rsidR="00FF0D0C" w:rsidRPr="00021A99" w:rsidRDefault="00BF3B6F" w:rsidP="00021A99">
      <w:pPr>
        <w:pStyle w:val="ListParagraph"/>
        <w:spacing w:line="480" w:lineRule="auto"/>
        <w:rPr>
          <w:rFonts w:ascii="Times New Roman" w:hAnsi="Times New Roman" w:cs="Times New Roman"/>
          <w:sz w:val="24"/>
          <w:szCs w:val="24"/>
        </w:rPr>
      </w:pPr>
      <w:r w:rsidRPr="00021A99">
        <w:rPr>
          <w:rFonts w:ascii="Times New Roman" w:hAnsi="Times New Roman" w:cs="Times New Roman"/>
          <w:noProof/>
          <w:sz w:val="24"/>
          <w:szCs w:val="24"/>
        </w:rPr>
        <w:t xml:space="preserve">I prefer the use of chocolate layer across the candy bar, and use the cracker in the bottom all covered in chocolate and finally use caramel </w:t>
      </w:r>
      <w:r w:rsidRPr="00021A99">
        <w:rPr>
          <w:rFonts w:ascii="Times New Roman" w:hAnsi="Times New Roman" w:cs="Times New Roman"/>
          <w:noProof/>
          <w:sz w:val="24"/>
          <w:szCs w:val="24"/>
        </w:rPr>
        <w:t>on the top.</w:t>
      </w:r>
    </w:p>
    <w:p w:rsidR="00380C94" w:rsidRPr="00021A99" w:rsidRDefault="00BF3B6F" w:rsidP="00021A99">
      <w:pPr>
        <w:pStyle w:val="ListParagraph"/>
        <w:spacing w:line="480" w:lineRule="auto"/>
        <w:rPr>
          <w:rFonts w:ascii="Times New Roman" w:hAnsi="Times New Roman" w:cs="Times New Roman"/>
          <w:noProof/>
          <w:sz w:val="24"/>
          <w:szCs w:val="24"/>
        </w:rPr>
      </w:pPr>
      <w:r w:rsidRPr="00021A99">
        <w:rPr>
          <w:rFonts w:ascii="Times New Roman" w:hAnsi="Times New Roman" w:cs="Times New Roman"/>
          <w:noProof/>
          <w:sz w:val="24"/>
          <w:szCs w:val="24"/>
        </w:rPr>
        <w:drawing>
          <wp:anchor distT="0" distB="0" distL="0" distR="0" simplePos="0" relativeHeight="251658240" behindDoc="0" locked="0" layoutInCell="1" allowOverlap="1">
            <wp:simplePos x="0" y="0"/>
            <wp:positionH relativeFrom="margin">
              <wp:align>center</wp:align>
            </wp:positionH>
            <wp:positionV relativeFrom="paragraph">
              <wp:posOffset>171450</wp:posOffset>
            </wp:positionV>
            <wp:extent cx="2057400" cy="91440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7" cstate="print"/>
                    <a:stretch>
                      <a:fillRect/>
                    </a:stretch>
                  </pic:blipFill>
                  <pic:spPr>
                    <a:xfrm>
                      <a:off x="0" y="0"/>
                      <a:ext cx="2057400" cy="914400"/>
                    </a:xfrm>
                    <a:prstGeom prst="rect">
                      <a:avLst/>
                    </a:prstGeom>
                  </pic:spPr>
                </pic:pic>
              </a:graphicData>
            </a:graphic>
          </wp:anchor>
        </w:drawing>
      </w:r>
      <w:r w:rsidRPr="00021A99">
        <w:rPr>
          <w:rFonts w:ascii="Times New Roman" w:hAnsi="Times New Roman" w:cs="Times New Roman"/>
          <w:noProof/>
          <w:sz w:val="24"/>
          <w:szCs w:val="24"/>
        </w:rPr>
        <w:t xml:space="preserve">                                   </w:t>
      </w:r>
    </w:p>
    <w:p w:rsidR="00380C94" w:rsidRPr="00021A99" w:rsidRDefault="00462B17" w:rsidP="00021A99">
      <w:pPr>
        <w:pStyle w:val="ListParagraph"/>
        <w:numPr>
          <w:ilvl w:val="0"/>
          <w:numId w:val="1"/>
        </w:numPr>
        <w:spacing w:line="480" w:lineRule="auto"/>
        <w:rPr>
          <w:rFonts w:ascii="Times New Roman" w:hAnsi="Times New Roman" w:cs="Times New Roman"/>
          <w:sz w:val="24"/>
          <w:szCs w:val="24"/>
        </w:rPr>
      </w:pPr>
      <w:r w:rsidRPr="00021A99">
        <w:rPr>
          <w:rFonts w:ascii="Times New Roman" w:hAnsi="Times New Roman" w:cs="Times New Roman"/>
          <w:b/>
          <w:sz w:val="24"/>
          <w:szCs w:val="24"/>
        </w:rPr>
        <w:t>Using your sketch, come up with a sampling strategy to “core” your candy bar with a straw to verify your hypothesis regarding the candy bar layers. Do you need just one core, two, or three? How many cores are necessary to verify what the internal structure of the candy bat looks</w:t>
      </w:r>
      <w:r w:rsidRPr="00021A99">
        <w:rPr>
          <w:rFonts w:ascii="Times New Roman" w:hAnsi="Times New Roman" w:cs="Times New Roman"/>
          <w:b/>
          <w:spacing w:val="-1"/>
          <w:sz w:val="24"/>
          <w:szCs w:val="24"/>
        </w:rPr>
        <w:t xml:space="preserve"> </w:t>
      </w:r>
      <w:r w:rsidRPr="00021A99">
        <w:rPr>
          <w:rFonts w:ascii="Times New Roman" w:hAnsi="Times New Roman" w:cs="Times New Roman"/>
          <w:b/>
          <w:sz w:val="24"/>
          <w:szCs w:val="24"/>
        </w:rPr>
        <w:t>like</w:t>
      </w:r>
      <w:r w:rsidRPr="00021A99">
        <w:rPr>
          <w:rFonts w:ascii="Times New Roman" w:hAnsi="Times New Roman" w:cs="Times New Roman"/>
          <w:b/>
          <w:sz w:val="24"/>
          <w:szCs w:val="24"/>
        </w:rPr>
        <w:t>?</w:t>
      </w:r>
      <w:r w:rsidRPr="00021A99">
        <w:rPr>
          <w:rFonts w:ascii="Times New Roman" w:hAnsi="Times New Roman" w:cs="Times New Roman"/>
          <w:noProof/>
          <w:sz w:val="24"/>
          <w:szCs w:val="24"/>
        </w:rPr>
        <w:t xml:space="preserve"> </w:t>
      </w:r>
      <w:r w:rsidR="00BF3B6F" w:rsidRPr="00021A99">
        <w:rPr>
          <w:rFonts w:ascii="Times New Roman" w:hAnsi="Times New Roman" w:cs="Times New Roman"/>
          <w:noProof/>
          <w:sz w:val="24"/>
          <w:szCs w:val="24"/>
        </w:rPr>
        <w:t>I prefer the use of only two core to avoid mixing of layers.</w:t>
      </w:r>
    </w:p>
    <w:p w:rsidR="00380C94" w:rsidRPr="00021A99" w:rsidRDefault="00380C94" w:rsidP="00021A99">
      <w:pPr>
        <w:pStyle w:val="ListParagraph"/>
        <w:spacing w:line="480" w:lineRule="auto"/>
        <w:rPr>
          <w:rFonts w:ascii="Times New Roman" w:hAnsi="Times New Roman" w:cs="Times New Roman"/>
          <w:sz w:val="24"/>
          <w:szCs w:val="24"/>
        </w:rPr>
      </w:pPr>
    </w:p>
    <w:p w:rsidR="00462B17" w:rsidRPr="00021A99" w:rsidRDefault="00462B17" w:rsidP="00021A99">
      <w:pPr>
        <w:pStyle w:val="Heading1"/>
        <w:numPr>
          <w:ilvl w:val="0"/>
          <w:numId w:val="1"/>
        </w:numPr>
        <w:tabs>
          <w:tab w:val="left" w:pos="821"/>
        </w:tabs>
        <w:spacing w:before="39" w:line="480" w:lineRule="auto"/>
        <w:ind w:right="321"/>
        <w:rPr>
          <w:rFonts w:ascii="Times New Roman" w:hAnsi="Times New Roman" w:cs="Times New Roman"/>
          <w:sz w:val="24"/>
          <w:szCs w:val="24"/>
        </w:rPr>
      </w:pPr>
      <w:r w:rsidRPr="00021A99">
        <w:rPr>
          <w:rFonts w:ascii="Times New Roman" w:hAnsi="Times New Roman" w:cs="Times New Roman"/>
          <w:sz w:val="24"/>
          <w:szCs w:val="24"/>
        </w:rPr>
        <w:t>Either core your candy bar or make several slices. Sketch and label a diagram that illustrates where your samples came from and describe what you</w:t>
      </w:r>
      <w:r w:rsidRPr="00021A99">
        <w:rPr>
          <w:rFonts w:ascii="Times New Roman" w:hAnsi="Times New Roman" w:cs="Times New Roman"/>
          <w:spacing w:val="-16"/>
          <w:sz w:val="24"/>
          <w:szCs w:val="24"/>
        </w:rPr>
        <w:t xml:space="preserve"> </w:t>
      </w:r>
      <w:r w:rsidRPr="00021A99">
        <w:rPr>
          <w:rFonts w:ascii="Times New Roman" w:hAnsi="Times New Roman" w:cs="Times New Roman"/>
          <w:sz w:val="24"/>
          <w:szCs w:val="24"/>
        </w:rPr>
        <w:t>see.</w:t>
      </w:r>
    </w:p>
    <w:p w:rsidR="00380C94" w:rsidRPr="00021A99" w:rsidRDefault="00BF3B6F" w:rsidP="00021A99">
      <w:pPr>
        <w:pStyle w:val="ListParagraph"/>
        <w:spacing w:line="480" w:lineRule="auto"/>
        <w:rPr>
          <w:rFonts w:ascii="Times New Roman" w:hAnsi="Times New Roman" w:cs="Times New Roman"/>
          <w:sz w:val="24"/>
          <w:szCs w:val="24"/>
        </w:rPr>
      </w:pPr>
      <w:r w:rsidRPr="00021A99">
        <w:rPr>
          <w:rFonts w:ascii="Times New Roman" w:hAnsi="Times New Roman" w:cs="Times New Roman"/>
          <w:sz w:val="24"/>
          <w:szCs w:val="24"/>
        </w:rPr>
        <w:t>I preferred to use slice my candy bar and observe the chocolate layer that surrounds all the segments where the cracker is in the bottom and cara</w:t>
      </w:r>
      <w:r w:rsidRPr="00021A99">
        <w:rPr>
          <w:rFonts w:ascii="Times New Roman" w:hAnsi="Times New Roman" w:cs="Times New Roman"/>
          <w:sz w:val="24"/>
          <w:szCs w:val="24"/>
        </w:rPr>
        <w:t>mel is on the top.</w:t>
      </w:r>
    </w:p>
    <w:p w:rsidR="00E40BD0" w:rsidRPr="00021A99" w:rsidRDefault="00E40BD0" w:rsidP="00021A99">
      <w:pPr>
        <w:pStyle w:val="ListParagraph"/>
        <w:spacing w:line="480" w:lineRule="auto"/>
        <w:rPr>
          <w:rFonts w:ascii="Times New Roman" w:hAnsi="Times New Roman" w:cs="Times New Roman"/>
          <w:sz w:val="24"/>
          <w:szCs w:val="24"/>
        </w:rPr>
      </w:pPr>
    </w:p>
    <w:p w:rsidR="00E40BD0" w:rsidRPr="00021A99" w:rsidRDefault="00BF3B6F" w:rsidP="00021A99">
      <w:pPr>
        <w:pStyle w:val="ListParagraph"/>
        <w:spacing w:line="480" w:lineRule="auto"/>
        <w:rPr>
          <w:rFonts w:ascii="Times New Roman" w:hAnsi="Times New Roman" w:cs="Times New Roman"/>
          <w:sz w:val="24"/>
          <w:szCs w:val="24"/>
        </w:rPr>
      </w:pPr>
      <w:r w:rsidRPr="00021A99">
        <w:rPr>
          <w:rFonts w:ascii="Times New Roman" w:hAnsi="Times New Roman" w:cs="Times New Roman"/>
          <w:noProof/>
          <w:sz w:val="24"/>
          <w:szCs w:val="24"/>
        </w:rPr>
        <w:lastRenderedPageBreak/>
        <w:drawing>
          <wp:anchor distT="0" distB="0" distL="0" distR="0" simplePos="0" relativeHeight="251659264" behindDoc="0" locked="0" layoutInCell="1" allowOverlap="1">
            <wp:simplePos x="0" y="0"/>
            <wp:positionH relativeFrom="page">
              <wp:posOffset>2800350</wp:posOffset>
            </wp:positionH>
            <wp:positionV relativeFrom="paragraph">
              <wp:posOffset>380365</wp:posOffset>
            </wp:positionV>
            <wp:extent cx="2057400" cy="914400"/>
            <wp:effectExtent l="0" t="0" r="0" b="0"/>
            <wp:wrapTopAndBottom/>
            <wp:docPr id="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027985" name="image2.jpeg"/>
                    <pic:cNvPicPr/>
                  </pic:nvPicPr>
                  <pic:blipFill>
                    <a:blip r:embed="rId7" cstate="print"/>
                    <a:stretch>
                      <a:fillRect/>
                    </a:stretch>
                  </pic:blipFill>
                  <pic:spPr>
                    <a:xfrm>
                      <a:off x="0" y="0"/>
                      <a:ext cx="2057400" cy="914400"/>
                    </a:xfrm>
                    <a:prstGeom prst="rect">
                      <a:avLst/>
                    </a:prstGeom>
                  </pic:spPr>
                </pic:pic>
              </a:graphicData>
            </a:graphic>
          </wp:anchor>
        </w:drawing>
      </w:r>
      <w:r w:rsidRPr="00021A99">
        <w:rPr>
          <w:rFonts w:ascii="Times New Roman" w:hAnsi="Times New Roman" w:cs="Times New Roman"/>
          <w:sz w:val="24"/>
          <w:szCs w:val="24"/>
        </w:rPr>
        <w:t xml:space="preserve">                         </w:t>
      </w:r>
    </w:p>
    <w:p w:rsidR="00E40BD0" w:rsidRPr="00021A99" w:rsidRDefault="00E40BD0" w:rsidP="00021A99">
      <w:pPr>
        <w:pStyle w:val="ListParagraph"/>
        <w:spacing w:line="480" w:lineRule="auto"/>
        <w:rPr>
          <w:rFonts w:ascii="Times New Roman" w:hAnsi="Times New Roman" w:cs="Times New Roman"/>
          <w:sz w:val="24"/>
          <w:szCs w:val="24"/>
        </w:rPr>
      </w:pPr>
    </w:p>
    <w:p w:rsidR="00462B17" w:rsidRPr="00021A99" w:rsidRDefault="00462B17" w:rsidP="00021A99">
      <w:pPr>
        <w:pStyle w:val="Heading1"/>
        <w:numPr>
          <w:ilvl w:val="0"/>
          <w:numId w:val="1"/>
        </w:numPr>
        <w:tabs>
          <w:tab w:val="left" w:pos="821"/>
        </w:tabs>
        <w:spacing w:before="99" w:line="480" w:lineRule="auto"/>
        <w:ind w:right="279"/>
        <w:rPr>
          <w:rFonts w:ascii="Times New Roman" w:hAnsi="Times New Roman" w:cs="Times New Roman"/>
          <w:sz w:val="24"/>
          <w:szCs w:val="24"/>
        </w:rPr>
      </w:pPr>
      <w:r w:rsidRPr="00021A99">
        <w:rPr>
          <w:rFonts w:ascii="Times New Roman" w:hAnsi="Times New Roman" w:cs="Times New Roman"/>
          <w:sz w:val="24"/>
          <w:szCs w:val="24"/>
        </w:rPr>
        <w:t xml:space="preserve">Using the principles of relative dating and your sample sketches, describe the relationships between the layers and </w:t>
      </w:r>
      <w:proofErr w:type="spellStart"/>
      <w:r w:rsidRPr="00021A99">
        <w:rPr>
          <w:rFonts w:ascii="Times New Roman" w:hAnsi="Times New Roman" w:cs="Times New Roman"/>
          <w:sz w:val="24"/>
          <w:szCs w:val="24"/>
        </w:rPr>
        <w:t>feautures</w:t>
      </w:r>
      <w:proofErr w:type="spellEnd"/>
      <w:r w:rsidRPr="00021A99">
        <w:rPr>
          <w:rFonts w:ascii="Times New Roman" w:hAnsi="Times New Roman" w:cs="Times New Roman"/>
          <w:sz w:val="24"/>
          <w:szCs w:val="24"/>
        </w:rPr>
        <w:t xml:space="preserve"> of your drawings. In other words, which layers are “older” and which ones are</w:t>
      </w:r>
      <w:r w:rsidRPr="00021A99">
        <w:rPr>
          <w:rFonts w:ascii="Times New Roman" w:hAnsi="Times New Roman" w:cs="Times New Roman"/>
          <w:spacing w:val="-3"/>
          <w:sz w:val="24"/>
          <w:szCs w:val="24"/>
        </w:rPr>
        <w:t xml:space="preserve"> </w:t>
      </w:r>
      <w:r w:rsidRPr="00021A99">
        <w:rPr>
          <w:rFonts w:ascii="Times New Roman" w:hAnsi="Times New Roman" w:cs="Times New Roman"/>
          <w:sz w:val="24"/>
          <w:szCs w:val="24"/>
        </w:rPr>
        <w:t>“younger”?</w:t>
      </w:r>
    </w:p>
    <w:p w:rsidR="00E40BD0" w:rsidRPr="00021A99" w:rsidRDefault="00BF3B6F" w:rsidP="00021A99">
      <w:pPr>
        <w:pStyle w:val="ListParagraph"/>
        <w:spacing w:line="480" w:lineRule="auto"/>
        <w:rPr>
          <w:rFonts w:ascii="Times New Roman" w:hAnsi="Times New Roman" w:cs="Times New Roman"/>
          <w:sz w:val="24"/>
          <w:szCs w:val="24"/>
        </w:rPr>
      </w:pPr>
      <w:r w:rsidRPr="00021A99">
        <w:rPr>
          <w:rFonts w:ascii="Times New Roman" w:hAnsi="Times New Roman" w:cs="Times New Roman"/>
          <w:sz w:val="24"/>
          <w:szCs w:val="24"/>
        </w:rPr>
        <w:t>The chocolate layer is the youngest because it is the upper layer followed by caramel, and then the cracker is the oldest.</w:t>
      </w:r>
    </w:p>
    <w:p w:rsidR="00462B17" w:rsidRPr="00021A99" w:rsidRDefault="00462B17" w:rsidP="00021A99">
      <w:pPr>
        <w:pStyle w:val="Heading1"/>
        <w:numPr>
          <w:ilvl w:val="0"/>
          <w:numId w:val="1"/>
        </w:numPr>
        <w:tabs>
          <w:tab w:val="left" w:pos="821"/>
        </w:tabs>
        <w:spacing w:line="480" w:lineRule="auto"/>
        <w:rPr>
          <w:rFonts w:ascii="Times New Roman" w:hAnsi="Times New Roman" w:cs="Times New Roman"/>
          <w:sz w:val="24"/>
          <w:szCs w:val="24"/>
        </w:rPr>
      </w:pPr>
      <w:r w:rsidRPr="00021A99">
        <w:rPr>
          <w:rFonts w:ascii="Times New Roman" w:hAnsi="Times New Roman" w:cs="Times New Roman"/>
          <w:sz w:val="24"/>
          <w:szCs w:val="24"/>
        </w:rPr>
        <w:t>How closely did the actual layers match your initial</w:t>
      </w:r>
      <w:r w:rsidRPr="00021A99">
        <w:rPr>
          <w:rFonts w:ascii="Times New Roman" w:hAnsi="Times New Roman" w:cs="Times New Roman"/>
          <w:spacing w:val="-13"/>
          <w:sz w:val="24"/>
          <w:szCs w:val="24"/>
        </w:rPr>
        <w:t xml:space="preserve"> </w:t>
      </w:r>
      <w:r w:rsidRPr="00021A99">
        <w:rPr>
          <w:rFonts w:ascii="Times New Roman" w:hAnsi="Times New Roman" w:cs="Times New Roman"/>
          <w:sz w:val="24"/>
          <w:szCs w:val="24"/>
        </w:rPr>
        <w:t>expectations?</w:t>
      </w:r>
    </w:p>
    <w:p w:rsidR="00E40BD0" w:rsidRPr="00021A99" w:rsidRDefault="00BF3B6F" w:rsidP="00021A99">
      <w:pPr>
        <w:pStyle w:val="ListParagraph"/>
        <w:spacing w:line="480" w:lineRule="auto"/>
        <w:rPr>
          <w:rFonts w:ascii="Times New Roman" w:hAnsi="Times New Roman" w:cs="Times New Roman"/>
          <w:sz w:val="24"/>
          <w:szCs w:val="24"/>
        </w:rPr>
      </w:pPr>
      <w:r w:rsidRPr="00021A99">
        <w:rPr>
          <w:rFonts w:ascii="Times New Roman" w:hAnsi="Times New Roman" w:cs="Times New Roman"/>
          <w:sz w:val="24"/>
          <w:szCs w:val="24"/>
        </w:rPr>
        <w:t>My initial expectations are remarkably accurate, although there was the mixing of lay</w:t>
      </w:r>
      <w:r w:rsidRPr="00021A99">
        <w:rPr>
          <w:rFonts w:ascii="Times New Roman" w:hAnsi="Times New Roman" w:cs="Times New Roman"/>
          <w:sz w:val="24"/>
          <w:szCs w:val="24"/>
        </w:rPr>
        <w:t>ers I differentiated to avoid layer mixing, and everything was correct.</w:t>
      </w:r>
    </w:p>
    <w:p w:rsidR="00E40BD0" w:rsidRPr="00021A99" w:rsidRDefault="00E40BD0" w:rsidP="00021A99">
      <w:pPr>
        <w:pStyle w:val="ListParagraph"/>
        <w:spacing w:line="480" w:lineRule="auto"/>
        <w:rPr>
          <w:rFonts w:ascii="Times New Roman" w:hAnsi="Times New Roman" w:cs="Times New Roman"/>
          <w:sz w:val="24"/>
          <w:szCs w:val="24"/>
        </w:rPr>
      </w:pPr>
    </w:p>
    <w:p w:rsidR="00E40BD0" w:rsidRPr="00021A99" w:rsidRDefault="00BF3B6F" w:rsidP="00021A99">
      <w:pPr>
        <w:pStyle w:val="ListParagraph"/>
        <w:spacing w:line="480" w:lineRule="auto"/>
        <w:jc w:val="center"/>
        <w:rPr>
          <w:rFonts w:ascii="Times New Roman" w:hAnsi="Times New Roman" w:cs="Times New Roman"/>
          <w:sz w:val="24"/>
          <w:szCs w:val="24"/>
        </w:rPr>
      </w:pPr>
      <w:r w:rsidRPr="00021A99">
        <w:rPr>
          <w:rFonts w:ascii="Times New Roman" w:hAnsi="Times New Roman" w:cs="Times New Roman"/>
          <w:sz w:val="24"/>
          <w:szCs w:val="24"/>
        </w:rPr>
        <w:t>Activity 3.</w:t>
      </w:r>
    </w:p>
    <w:p w:rsidR="00462B17" w:rsidRPr="00021A99" w:rsidRDefault="00462B17" w:rsidP="00021A99">
      <w:pPr>
        <w:pStyle w:val="ListParagraph"/>
        <w:widowControl w:val="0"/>
        <w:numPr>
          <w:ilvl w:val="0"/>
          <w:numId w:val="2"/>
        </w:numPr>
        <w:tabs>
          <w:tab w:val="left" w:pos="821"/>
        </w:tabs>
        <w:autoSpaceDE w:val="0"/>
        <w:autoSpaceDN w:val="0"/>
        <w:spacing w:after="0" w:line="480" w:lineRule="auto"/>
        <w:contextualSpacing w:val="0"/>
        <w:rPr>
          <w:rFonts w:ascii="Times New Roman" w:hAnsi="Times New Roman" w:cs="Times New Roman"/>
          <w:b/>
          <w:sz w:val="24"/>
          <w:szCs w:val="24"/>
        </w:rPr>
      </w:pPr>
      <w:r w:rsidRPr="00021A99">
        <w:rPr>
          <w:rFonts w:ascii="Times New Roman" w:hAnsi="Times New Roman" w:cs="Times New Roman"/>
          <w:b/>
          <w:sz w:val="24"/>
          <w:szCs w:val="24"/>
        </w:rPr>
        <w:t>Make four observations about the materials before they are</w:t>
      </w:r>
      <w:r w:rsidRPr="00021A99">
        <w:rPr>
          <w:rFonts w:ascii="Times New Roman" w:hAnsi="Times New Roman" w:cs="Times New Roman"/>
          <w:b/>
          <w:spacing w:val="-12"/>
          <w:sz w:val="24"/>
          <w:szCs w:val="24"/>
        </w:rPr>
        <w:t xml:space="preserve"> </w:t>
      </w:r>
      <w:r w:rsidRPr="00021A99">
        <w:rPr>
          <w:rFonts w:ascii="Times New Roman" w:hAnsi="Times New Roman" w:cs="Times New Roman"/>
          <w:b/>
          <w:sz w:val="24"/>
          <w:szCs w:val="24"/>
        </w:rPr>
        <w:t>combined.</w:t>
      </w:r>
    </w:p>
    <w:p w:rsidR="008174E5" w:rsidRPr="00021A99" w:rsidRDefault="00BF3B6F"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sz w:val="24"/>
          <w:szCs w:val="24"/>
        </w:rPr>
        <w:t>The liquid food includes milk, food coloring, and vinegar.</w:t>
      </w:r>
    </w:p>
    <w:p w:rsidR="008174E5" w:rsidRPr="00021A99" w:rsidRDefault="00BF3B6F"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sz w:val="24"/>
          <w:szCs w:val="24"/>
        </w:rPr>
        <w:t>The vinegar transparent such that one can see through it.</w:t>
      </w:r>
    </w:p>
    <w:p w:rsidR="008174E5" w:rsidRPr="00021A99" w:rsidRDefault="00BF3B6F"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sz w:val="24"/>
          <w:szCs w:val="24"/>
        </w:rPr>
        <w:t xml:space="preserve">The milk is white one cannot see through it, and the </w:t>
      </w:r>
      <w:r w:rsidRPr="00021A99">
        <w:rPr>
          <w:rFonts w:ascii="Times New Roman" w:hAnsi="Times New Roman" w:cs="Times New Roman"/>
          <w:sz w:val="24"/>
          <w:szCs w:val="24"/>
        </w:rPr>
        <w:t>food coloring is red.</w:t>
      </w:r>
    </w:p>
    <w:p w:rsidR="00462B17" w:rsidRPr="00021A99" w:rsidRDefault="00462B17" w:rsidP="00021A99">
      <w:pPr>
        <w:pStyle w:val="Heading1"/>
        <w:numPr>
          <w:ilvl w:val="0"/>
          <w:numId w:val="2"/>
        </w:numPr>
        <w:tabs>
          <w:tab w:val="left" w:pos="821"/>
        </w:tabs>
        <w:spacing w:before="38" w:line="480" w:lineRule="auto"/>
        <w:rPr>
          <w:rFonts w:ascii="Times New Roman" w:hAnsi="Times New Roman" w:cs="Times New Roman"/>
          <w:sz w:val="24"/>
          <w:szCs w:val="24"/>
        </w:rPr>
      </w:pPr>
      <w:r w:rsidRPr="00021A99">
        <w:rPr>
          <w:rFonts w:ascii="Times New Roman" w:hAnsi="Times New Roman" w:cs="Times New Roman"/>
          <w:sz w:val="24"/>
          <w:szCs w:val="24"/>
        </w:rPr>
        <w:t>From a hypothesis regarding what will occur when the materials are</w:t>
      </w:r>
      <w:r w:rsidRPr="00021A99">
        <w:rPr>
          <w:rFonts w:ascii="Times New Roman" w:hAnsi="Times New Roman" w:cs="Times New Roman"/>
          <w:spacing w:val="-19"/>
          <w:sz w:val="24"/>
          <w:szCs w:val="24"/>
        </w:rPr>
        <w:t xml:space="preserve"> </w:t>
      </w:r>
      <w:r w:rsidRPr="00021A99">
        <w:rPr>
          <w:rFonts w:ascii="Times New Roman" w:hAnsi="Times New Roman" w:cs="Times New Roman"/>
          <w:sz w:val="24"/>
          <w:szCs w:val="24"/>
        </w:rPr>
        <w:t>combined.</w:t>
      </w:r>
    </w:p>
    <w:p w:rsidR="008174E5" w:rsidRPr="00021A99" w:rsidRDefault="00BF3B6F"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sz w:val="24"/>
          <w:szCs w:val="24"/>
        </w:rPr>
        <w:t>When all the material are mixed up, there will be different smell and different color.</w:t>
      </w:r>
    </w:p>
    <w:p w:rsidR="00462B17" w:rsidRPr="00021A99" w:rsidRDefault="00462B17" w:rsidP="00021A99">
      <w:pPr>
        <w:pStyle w:val="Heading1"/>
        <w:numPr>
          <w:ilvl w:val="0"/>
          <w:numId w:val="2"/>
        </w:numPr>
        <w:tabs>
          <w:tab w:val="left" w:pos="821"/>
        </w:tabs>
        <w:spacing w:before="0" w:line="480" w:lineRule="auto"/>
        <w:rPr>
          <w:rFonts w:ascii="Times New Roman" w:hAnsi="Times New Roman" w:cs="Times New Roman"/>
          <w:sz w:val="24"/>
          <w:szCs w:val="24"/>
        </w:rPr>
      </w:pPr>
      <w:r w:rsidRPr="00021A99">
        <w:rPr>
          <w:rFonts w:ascii="Times New Roman" w:hAnsi="Times New Roman" w:cs="Times New Roman"/>
          <w:sz w:val="24"/>
          <w:szCs w:val="24"/>
        </w:rPr>
        <w:t>What occurs when the materials are combined? Was your hypothesis</w:t>
      </w:r>
      <w:r w:rsidRPr="00021A99">
        <w:rPr>
          <w:rFonts w:ascii="Times New Roman" w:hAnsi="Times New Roman" w:cs="Times New Roman"/>
          <w:spacing w:val="-14"/>
          <w:sz w:val="24"/>
          <w:szCs w:val="24"/>
        </w:rPr>
        <w:t xml:space="preserve"> </w:t>
      </w:r>
      <w:r w:rsidRPr="00021A99">
        <w:rPr>
          <w:rFonts w:ascii="Times New Roman" w:hAnsi="Times New Roman" w:cs="Times New Roman"/>
          <w:sz w:val="24"/>
          <w:szCs w:val="24"/>
        </w:rPr>
        <w:t>correct?</w:t>
      </w:r>
    </w:p>
    <w:p w:rsidR="008174E5" w:rsidRPr="00021A99" w:rsidRDefault="00BF3B6F"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sz w:val="24"/>
          <w:szCs w:val="24"/>
        </w:rPr>
        <w:t>No, it was not correct because the material did not combine.</w:t>
      </w:r>
    </w:p>
    <w:p w:rsidR="00462B17" w:rsidRPr="00021A99" w:rsidRDefault="00462B17" w:rsidP="00021A99">
      <w:pPr>
        <w:pStyle w:val="Heading1"/>
        <w:numPr>
          <w:ilvl w:val="0"/>
          <w:numId w:val="2"/>
        </w:numPr>
        <w:tabs>
          <w:tab w:val="left" w:pos="821"/>
        </w:tabs>
        <w:spacing w:line="480" w:lineRule="auto"/>
        <w:rPr>
          <w:rFonts w:ascii="Times New Roman" w:hAnsi="Times New Roman" w:cs="Times New Roman"/>
          <w:sz w:val="24"/>
          <w:szCs w:val="24"/>
        </w:rPr>
      </w:pPr>
      <w:r w:rsidRPr="00021A99">
        <w:rPr>
          <w:rFonts w:ascii="Times New Roman" w:hAnsi="Times New Roman" w:cs="Times New Roman"/>
          <w:sz w:val="24"/>
          <w:szCs w:val="24"/>
        </w:rPr>
        <w:lastRenderedPageBreak/>
        <w:t>Describe the new material you created. Were the results</w:t>
      </w:r>
      <w:r w:rsidRPr="00021A99">
        <w:rPr>
          <w:rFonts w:ascii="Times New Roman" w:hAnsi="Times New Roman" w:cs="Times New Roman"/>
          <w:spacing w:val="-12"/>
          <w:sz w:val="24"/>
          <w:szCs w:val="24"/>
        </w:rPr>
        <w:t xml:space="preserve"> </w:t>
      </w:r>
      <w:r w:rsidRPr="00021A99">
        <w:rPr>
          <w:rFonts w:ascii="Times New Roman" w:hAnsi="Times New Roman" w:cs="Times New Roman"/>
          <w:sz w:val="24"/>
          <w:szCs w:val="24"/>
        </w:rPr>
        <w:t>surprising?</w:t>
      </w:r>
    </w:p>
    <w:p w:rsidR="008174E5" w:rsidRPr="00021A99" w:rsidRDefault="00BF3B6F"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sz w:val="24"/>
          <w:szCs w:val="24"/>
        </w:rPr>
        <w:t>The new material is lumps that are formed in the mixture, and the result was surprisin</w:t>
      </w:r>
      <w:r w:rsidRPr="00021A99">
        <w:rPr>
          <w:rFonts w:ascii="Times New Roman" w:hAnsi="Times New Roman" w:cs="Times New Roman"/>
          <w:sz w:val="24"/>
          <w:szCs w:val="24"/>
        </w:rPr>
        <w:t>g.</w:t>
      </w:r>
    </w:p>
    <w:p w:rsidR="00462B17" w:rsidRPr="00021A99" w:rsidRDefault="00BF3B6F" w:rsidP="00021A99">
      <w:pPr>
        <w:pStyle w:val="ListParagraph"/>
        <w:numPr>
          <w:ilvl w:val="0"/>
          <w:numId w:val="2"/>
        </w:numPr>
        <w:spacing w:line="480" w:lineRule="auto"/>
        <w:rPr>
          <w:rFonts w:ascii="Times New Roman" w:hAnsi="Times New Roman" w:cs="Times New Roman"/>
          <w:sz w:val="24"/>
          <w:szCs w:val="24"/>
        </w:rPr>
      </w:pPr>
      <w:r w:rsidRPr="00021A99">
        <w:rPr>
          <w:rFonts w:ascii="Times New Roman" w:hAnsi="Times New Roman" w:cs="Times New Roman"/>
          <w:sz w:val="24"/>
          <w:szCs w:val="24"/>
        </w:rPr>
        <w:t xml:space="preserve">a) </w:t>
      </w:r>
      <w:r w:rsidR="00F33D94" w:rsidRPr="00021A99">
        <w:rPr>
          <w:rFonts w:ascii="Times New Roman" w:hAnsi="Times New Roman" w:cs="Times New Roman"/>
          <w:sz w:val="24"/>
          <w:szCs w:val="24"/>
        </w:rPr>
        <w:t>Take the mixture and mix it with cooking oil –</w:t>
      </w:r>
    </w:p>
    <w:p w:rsidR="00462B17" w:rsidRPr="00021A99" w:rsidRDefault="00462B17"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b/>
          <w:sz w:val="24"/>
          <w:szCs w:val="24"/>
        </w:rPr>
        <w:t>Question</w:t>
      </w:r>
      <w:r w:rsidR="00021A99" w:rsidRPr="00021A99">
        <w:rPr>
          <w:rFonts w:ascii="Times New Roman" w:hAnsi="Times New Roman" w:cs="Times New Roman"/>
          <w:b/>
          <w:sz w:val="24"/>
          <w:szCs w:val="24"/>
        </w:rPr>
        <w:t xml:space="preserve"> 1</w:t>
      </w:r>
      <w:r w:rsidRPr="00021A99">
        <w:rPr>
          <w:rFonts w:ascii="Times New Roman" w:hAnsi="Times New Roman" w:cs="Times New Roman"/>
          <w:sz w:val="24"/>
          <w:szCs w:val="24"/>
        </w:rPr>
        <w:t xml:space="preserve">. </w:t>
      </w:r>
      <w:r w:rsidR="00F33D94" w:rsidRPr="00021A99">
        <w:rPr>
          <w:rFonts w:ascii="Times New Roman" w:hAnsi="Times New Roman" w:cs="Times New Roman"/>
          <w:sz w:val="24"/>
          <w:szCs w:val="24"/>
        </w:rPr>
        <w:t xml:space="preserve"> Did the combination mix? Does the color of mixture change?</w:t>
      </w:r>
    </w:p>
    <w:p w:rsidR="008174E5" w:rsidRPr="00021A99" w:rsidRDefault="00F33D94"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sz w:val="24"/>
          <w:szCs w:val="24"/>
        </w:rPr>
        <w:t xml:space="preserve"> </w:t>
      </w:r>
      <w:r w:rsidR="00462B17" w:rsidRPr="00021A99">
        <w:rPr>
          <w:rFonts w:ascii="Times New Roman" w:hAnsi="Times New Roman" w:cs="Times New Roman"/>
          <w:b/>
          <w:sz w:val="24"/>
          <w:szCs w:val="24"/>
        </w:rPr>
        <w:t>Hypothesis</w:t>
      </w:r>
      <w:r w:rsidR="00021A99" w:rsidRPr="00021A99">
        <w:rPr>
          <w:rFonts w:ascii="Times New Roman" w:hAnsi="Times New Roman" w:cs="Times New Roman"/>
          <w:b/>
          <w:sz w:val="24"/>
          <w:szCs w:val="24"/>
        </w:rPr>
        <w:t xml:space="preserve"> </w:t>
      </w:r>
      <w:r w:rsidR="00462B17" w:rsidRPr="00021A99">
        <w:rPr>
          <w:rFonts w:ascii="Times New Roman" w:hAnsi="Times New Roman" w:cs="Times New Roman"/>
          <w:b/>
          <w:sz w:val="24"/>
          <w:szCs w:val="24"/>
        </w:rPr>
        <w:t>1</w:t>
      </w:r>
      <w:r w:rsidR="00462B17" w:rsidRPr="00021A99">
        <w:rPr>
          <w:rFonts w:ascii="Times New Roman" w:hAnsi="Times New Roman" w:cs="Times New Roman"/>
          <w:sz w:val="24"/>
          <w:szCs w:val="24"/>
        </w:rPr>
        <w:t xml:space="preserve">. </w:t>
      </w:r>
      <w:r w:rsidRPr="00021A99">
        <w:rPr>
          <w:rFonts w:ascii="Times New Roman" w:hAnsi="Times New Roman" w:cs="Times New Roman"/>
          <w:sz w:val="24"/>
          <w:szCs w:val="24"/>
        </w:rPr>
        <w:t>I think the mixture did not mix, and the color did not change because cooking oil and the food color do not mix.</w:t>
      </w:r>
    </w:p>
    <w:p w:rsidR="00462B17" w:rsidRPr="00021A99" w:rsidRDefault="00462B17"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b/>
          <w:sz w:val="24"/>
          <w:szCs w:val="24"/>
        </w:rPr>
        <w:t>Result.</w:t>
      </w:r>
      <w:r w:rsidRPr="00021A99">
        <w:rPr>
          <w:rFonts w:ascii="Times New Roman" w:hAnsi="Times New Roman" w:cs="Times New Roman"/>
          <w:sz w:val="24"/>
          <w:szCs w:val="24"/>
        </w:rPr>
        <w:t xml:space="preserve"> After adding the cooking oil the combination did not mix and the color did not change.</w:t>
      </w:r>
    </w:p>
    <w:p w:rsidR="00021A99" w:rsidRPr="00021A99" w:rsidRDefault="00BF3B6F"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sz w:val="24"/>
          <w:szCs w:val="24"/>
        </w:rPr>
        <w:t xml:space="preserve">b) Take the mixture and mix it with mango juice. </w:t>
      </w:r>
    </w:p>
    <w:p w:rsidR="00021A99" w:rsidRPr="00021A99" w:rsidRDefault="00021A99"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b/>
          <w:sz w:val="24"/>
          <w:szCs w:val="24"/>
        </w:rPr>
        <w:t>Question 2.</w:t>
      </w:r>
      <w:r w:rsidRPr="00021A99">
        <w:rPr>
          <w:rFonts w:ascii="Times New Roman" w:hAnsi="Times New Roman" w:cs="Times New Roman"/>
          <w:sz w:val="24"/>
          <w:szCs w:val="24"/>
        </w:rPr>
        <w:t xml:space="preserve"> </w:t>
      </w:r>
      <w:r w:rsidR="00BF3B6F" w:rsidRPr="00021A99">
        <w:rPr>
          <w:rFonts w:ascii="Times New Roman" w:hAnsi="Times New Roman" w:cs="Times New Roman"/>
          <w:sz w:val="24"/>
          <w:szCs w:val="24"/>
        </w:rPr>
        <w:t xml:space="preserve">Did the combination mix? Does the color of mixture change? </w:t>
      </w:r>
    </w:p>
    <w:p w:rsidR="00021A99" w:rsidRPr="00021A99" w:rsidRDefault="00021A99"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b/>
          <w:sz w:val="24"/>
          <w:szCs w:val="24"/>
        </w:rPr>
        <w:t>Hypothesis 2.</w:t>
      </w:r>
      <w:r w:rsidRPr="00021A99">
        <w:rPr>
          <w:rFonts w:ascii="Times New Roman" w:hAnsi="Times New Roman" w:cs="Times New Roman"/>
          <w:sz w:val="24"/>
          <w:szCs w:val="24"/>
        </w:rPr>
        <w:t xml:space="preserve"> </w:t>
      </w:r>
      <w:r w:rsidR="00BF3B6F" w:rsidRPr="00021A99">
        <w:rPr>
          <w:rFonts w:ascii="Times New Roman" w:hAnsi="Times New Roman" w:cs="Times New Roman"/>
          <w:sz w:val="24"/>
          <w:szCs w:val="24"/>
        </w:rPr>
        <w:t xml:space="preserve">I think the color will change, and the mixture will not mix. </w:t>
      </w:r>
    </w:p>
    <w:p w:rsidR="00F33D94" w:rsidRPr="00021A99" w:rsidRDefault="00021A99" w:rsidP="00021A99">
      <w:pPr>
        <w:pStyle w:val="ListParagraph"/>
        <w:spacing w:line="480" w:lineRule="auto"/>
        <w:ind w:left="1080"/>
        <w:rPr>
          <w:rFonts w:ascii="Times New Roman" w:hAnsi="Times New Roman" w:cs="Times New Roman"/>
          <w:sz w:val="24"/>
          <w:szCs w:val="24"/>
        </w:rPr>
      </w:pPr>
      <w:r w:rsidRPr="00021A99">
        <w:rPr>
          <w:rFonts w:ascii="Times New Roman" w:hAnsi="Times New Roman" w:cs="Times New Roman"/>
          <w:b/>
          <w:sz w:val="24"/>
          <w:szCs w:val="24"/>
        </w:rPr>
        <w:t>Result.</w:t>
      </w:r>
      <w:r w:rsidRPr="00021A99">
        <w:rPr>
          <w:rFonts w:ascii="Times New Roman" w:hAnsi="Times New Roman" w:cs="Times New Roman"/>
          <w:sz w:val="24"/>
          <w:szCs w:val="24"/>
        </w:rPr>
        <w:t xml:space="preserve"> </w:t>
      </w:r>
      <w:r w:rsidR="00BF3B6F" w:rsidRPr="00021A99">
        <w:rPr>
          <w:rFonts w:ascii="Times New Roman" w:hAnsi="Times New Roman" w:cs="Times New Roman"/>
          <w:sz w:val="24"/>
          <w:szCs w:val="24"/>
        </w:rPr>
        <w:t xml:space="preserve">After adding mango juice, the color changed, but the combination did not combine. </w:t>
      </w:r>
    </w:p>
    <w:p w:rsidR="00021A99" w:rsidRPr="00021A99" w:rsidRDefault="00BF3B6F" w:rsidP="00021A99">
      <w:pPr>
        <w:pStyle w:val="Heading1"/>
        <w:numPr>
          <w:ilvl w:val="0"/>
          <w:numId w:val="2"/>
        </w:numPr>
        <w:tabs>
          <w:tab w:val="left" w:pos="821"/>
        </w:tabs>
        <w:spacing w:before="0" w:line="480" w:lineRule="auto"/>
        <w:ind w:right="1343"/>
        <w:rPr>
          <w:rFonts w:ascii="Times New Roman" w:hAnsi="Times New Roman" w:cs="Times New Roman"/>
          <w:sz w:val="24"/>
          <w:szCs w:val="24"/>
        </w:rPr>
      </w:pPr>
      <w:r w:rsidRPr="00021A99">
        <w:rPr>
          <w:rFonts w:ascii="Times New Roman" w:hAnsi="Times New Roman" w:cs="Times New Roman"/>
          <w:sz w:val="24"/>
          <w:szCs w:val="24"/>
        </w:rPr>
        <w:t xml:space="preserve"> </w:t>
      </w:r>
      <w:r w:rsidR="00021A99" w:rsidRPr="00021A99">
        <w:rPr>
          <w:rFonts w:ascii="Times New Roman" w:hAnsi="Times New Roman" w:cs="Times New Roman"/>
          <w:sz w:val="24"/>
          <w:szCs w:val="24"/>
        </w:rPr>
        <w:t>Was this a good method for creating your product? How is this product prepared commercially?</w:t>
      </w:r>
    </w:p>
    <w:p w:rsidR="00F33D94" w:rsidRPr="00021A99" w:rsidRDefault="00BF3B6F" w:rsidP="00021A99">
      <w:pPr>
        <w:spacing w:line="480" w:lineRule="auto"/>
        <w:ind w:left="1080" w:firstLine="60"/>
        <w:rPr>
          <w:rFonts w:ascii="Times New Roman" w:hAnsi="Times New Roman" w:cs="Times New Roman"/>
          <w:sz w:val="24"/>
          <w:szCs w:val="24"/>
        </w:rPr>
      </w:pPr>
      <w:r w:rsidRPr="00021A99">
        <w:rPr>
          <w:rFonts w:ascii="Times New Roman" w:hAnsi="Times New Roman" w:cs="Times New Roman"/>
          <w:sz w:val="24"/>
          <w:szCs w:val="24"/>
        </w:rPr>
        <w:t>This is not a suitable method of creating the product because it is just random mixing of   substances and the product is not used because it is not papered commercially</w:t>
      </w:r>
    </w:p>
    <w:p w:rsidR="00021A99" w:rsidRPr="00021A99" w:rsidRDefault="00021A99" w:rsidP="00021A99">
      <w:pPr>
        <w:pStyle w:val="Heading1"/>
        <w:numPr>
          <w:ilvl w:val="0"/>
          <w:numId w:val="2"/>
        </w:numPr>
        <w:tabs>
          <w:tab w:val="left" w:pos="821"/>
        </w:tabs>
        <w:spacing w:before="0" w:line="480" w:lineRule="auto"/>
        <w:ind w:right="356"/>
        <w:rPr>
          <w:rFonts w:ascii="Times New Roman" w:hAnsi="Times New Roman" w:cs="Times New Roman"/>
          <w:sz w:val="24"/>
          <w:szCs w:val="24"/>
        </w:rPr>
      </w:pPr>
      <w:r w:rsidRPr="00021A99">
        <w:rPr>
          <w:rFonts w:ascii="Times New Roman" w:hAnsi="Times New Roman" w:cs="Times New Roman"/>
          <w:sz w:val="24"/>
          <w:szCs w:val="24"/>
        </w:rPr>
        <w:t>Scientists have been able to identify and explain many aspects of our world by using the scientific method. Name three important scientists and their contribution to environmental science.</w:t>
      </w:r>
    </w:p>
    <w:p w:rsidR="003728C6" w:rsidRPr="00021A99" w:rsidRDefault="00BF3B6F" w:rsidP="00021A99">
      <w:pPr>
        <w:spacing w:line="480" w:lineRule="auto"/>
        <w:ind w:left="1440"/>
        <w:rPr>
          <w:rFonts w:ascii="Times New Roman" w:hAnsi="Times New Roman" w:cs="Times New Roman"/>
          <w:sz w:val="24"/>
          <w:szCs w:val="24"/>
        </w:rPr>
      </w:pPr>
      <w:r w:rsidRPr="00021A99">
        <w:rPr>
          <w:rFonts w:ascii="Times New Roman" w:hAnsi="Times New Roman" w:cs="Times New Roman"/>
          <w:sz w:val="24"/>
          <w:szCs w:val="24"/>
        </w:rPr>
        <w:t xml:space="preserve">Maurice Wilkins and Franklin studied DNA in the 1950s using X-rays, where Franklin </w:t>
      </w:r>
      <w:r w:rsidRPr="00021A99">
        <w:rPr>
          <w:rFonts w:ascii="Times New Roman" w:hAnsi="Times New Roman" w:cs="Times New Roman"/>
          <w:sz w:val="24"/>
          <w:szCs w:val="24"/>
        </w:rPr>
        <w:t xml:space="preserve">took x-rays photograph that enables other scientists to develop a 3D </w:t>
      </w:r>
      <w:r w:rsidRPr="00021A99">
        <w:rPr>
          <w:rFonts w:ascii="Times New Roman" w:hAnsi="Times New Roman" w:cs="Times New Roman"/>
          <w:sz w:val="24"/>
          <w:szCs w:val="24"/>
        </w:rPr>
        <w:lastRenderedPageBreak/>
        <w:t>DNA structure. There research made us know DNA structure. Robert Hooke studies cells by use of the microscope in the 1660s that lead to disco</w:t>
      </w:r>
      <w:r w:rsidR="00D562FB" w:rsidRPr="00021A99">
        <w:rPr>
          <w:rFonts w:ascii="Times New Roman" w:hAnsi="Times New Roman" w:cs="Times New Roman"/>
          <w:sz w:val="24"/>
          <w:szCs w:val="24"/>
        </w:rPr>
        <w:t>ve</w:t>
      </w:r>
      <w:r w:rsidRPr="00021A99">
        <w:rPr>
          <w:rFonts w:ascii="Times New Roman" w:hAnsi="Times New Roman" w:cs="Times New Roman"/>
          <w:sz w:val="24"/>
          <w:szCs w:val="24"/>
        </w:rPr>
        <w:t>ries of living cells, which contributed to t</w:t>
      </w:r>
      <w:r w:rsidRPr="00021A99">
        <w:rPr>
          <w:rFonts w:ascii="Times New Roman" w:hAnsi="Times New Roman" w:cs="Times New Roman"/>
          <w:sz w:val="24"/>
          <w:szCs w:val="24"/>
        </w:rPr>
        <w:t>he study of cell structure.</w:t>
      </w:r>
    </w:p>
    <w:p w:rsidR="008174E5" w:rsidRPr="00021A99" w:rsidRDefault="008174E5" w:rsidP="00021A99">
      <w:pPr>
        <w:pStyle w:val="ListParagraph"/>
        <w:spacing w:line="480" w:lineRule="auto"/>
        <w:jc w:val="center"/>
        <w:rPr>
          <w:rFonts w:ascii="Times New Roman" w:hAnsi="Times New Roman" w:cs="Times New Roman"/>
          <w:sz w:val="24"/>
          <w:szCs w:val="24"/>
        </w:rPr>
      </w:pPr>
    </w:p>
    <w:sectPr w:rsidR="008174E5" w:rsidRPr="00021A99" w:rsidSect="00D562F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3B6F" w:rsidRDefault="00BF3B6F">
      <w:pPr>
        <w:spacing w:after="0" w:line="240" w:lineRule="auto"/>
      </w:pPr>
      <w:r>
        <w:separator/>
      </w:r>
    </w:p>
  </w:endnote>
  <w:endnote w:type="continuationSeparator" w:id="0">
    <w:p w:rsidR="00BF3B6F" w:rsidRDefault="00BF3B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3B6F" w:rsidRDefault="00BF3B6F">
      <w:pPr>
        <w:spacing w:after="0" w:line="240" w:lineRule="auto"/>
      </w:pPr>
      <w:r>
        <w:separator/>
      </w:r>
    </w:p>
  </w:footnote>
  <w:footnote w:type="continuationSeparator" w:id="0">
    <w:p w:rsidR="00BF3B6F" w:rsidRDefault="00BF3B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FB" w:rsidRDefault="00BF3B6F">
    <w:pPr>
      <w:pStyle w:val="Header"/>
    </w:pPr>
    <w:r>
      <w:t>SCIENCE LAB</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FB" w:rsidRPr="00D562FB" w:rsidRDefault="00BF3B6F" w:rsidP="00D562FB">
    <w:pPr>
      <w:pStyle w:val="Header"/>
      <w:rPr>
        <w:rFonts w:ascii="Times New Roman" w:hAnsi="Times New Roman" w:cs="Times New Roman"/>
        <w:sz w:val="24"/>
        <w:szCs w:val="24"/>
      </w:rPr>
    </w:pPr>
    <w:r w:rsidRPr="00D562FB">
      <w:rPr>
        <w:rFonts w:ascii="Times New Roman" w:hAnsi="Times New Roman" w:cs="Times New Roman"/>
        <w:sz w:val="24"/>
        <w:szCs w:val="24"/>
      </w:rPr>
      <w:t>Running head: SCIENCE LAB</w:t>
    </w:r>
  </w:p>
  <w:p w:rsidR="00D562FB" w:rsidRDefault="00D562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12DD2"/>
    <w:multiLevelType w:val="hybridMultilevel"/>
    <w:tmpl w:val="0A76D1BE"/>
    <w:lvl w:ilvl="0" w:tplc="236A2190">
      <w:start w:val="1"/>
      <w:numFmt w:val="decimal"/>
      <w:lvlText w:val="%1"/>
      <w:lvlJc w:val="left"/>
      <w:pPr>
        <w:ind w:left="263" w:hanging="164"/>
        <w:jc w:val="left"/>
      </w:pPr>
      <w:rPr>
        <w:rFonts w:hint="default"/>
        <w:b/>
        <w:bCs/>
        <w:w w:val="100"/>
        <w:lang w:val="en-US" w:eastAsia="en-US" w:bidi="ar-SA"/>
      </w:rPr>
    </w:lvl>
    <w:lvl w:ilvl="1" w:tplc="E0FCADC8">
      <w:start w:val="1"/>
      <w:numFmt w:val="decimal"/>
      <w:lvlText w:val="%2."/>
      <w:lvlJc w:val="left"/>
      <w:pPr>
        <w:ind w:left="820" w:hanging="360"/>
        <w:jc w:val="left"/>
      </w:pPr>
      <w:rPr>
        <w:rFonts w:ascii="Calibri" w:eastAsia="Calibri" w:hAnsi="Calibri" w:cs="Calibri" w:hint="default"/>
        <w:b/>
        <w:bCs/>
        <w:w w:val="100"/>
        <w:sz w:val="22"/>
        <w:szCs w:val="22"/>
        <w:lang w:val="en-US" w:eastAsia="en-US" w:bidi="ar-SA"/>
      </w:rPr>
    </w:lvl>
    <w:lvl w:ilvl="2" w:tplc="4DC2A4E8">
      <w:numFmt w:val="bullet"/>
      <w:lvlText w:val=""/>
      <w:lvlJc w:val="left"/>
      <w:pPr>
        <w:ind w:left="1540" w:hanging="360"/>
      </w:pPr>
      <w:rPr>
        <w:rFonts w:ascii="Symbol" w:eastAsia="Symbol" w:hAnsi="Symbol" w:cs="Symbol" w:hint="default"/>
        <w:w w:val="100"/>
        <w:sz w:val="22"/>
        <w:szCs w:val="22"/>
        <w:lang w:val="en-US" w:eastAsia="en-US" w:bidi="ar-SA"/>
      </w:rPr>
    </w:lvl>
    <w:lvl w:ilvl="3" w:tplc="FE687E4E">
      <w:numFmt w:val="bullet"/>
      <w:lvlText w:val="•"/>
      <w:lvlJc w:val="left"/>
      <w:pPr>
        <w:ind w:left="1540" w:hanging="360"/>
      </w:pPr>
      <w:rPr>
        <w:rFonts w:hint="default"/>
        <w:lang w:val="en-US" w:eastAsia="en-US" w:bidi="ar-SA"/>
      </w:rPr>
    </w:lvl>
    <w:lvl w:ilvl="4" w:tplc="EFB6A47C">
      <w:numFmt w:val="bullet"/>
      <w:lvlText w:val="•"/>
      <w:lvlJc w:val="left"/>
      <w:pPr>
        <w:ind w:left="2682" w:hanging="360"/>
      </w:pPr>
      <w:rPr>
        <w:rFonts w:hint="default"/>
        <w:lang w:val="en-US" w:eastAsia="en-US" w:bidi="ar-SA"/>
      </w:rPr>
    </w:lvl>
    <w:lvl w:ilvl="5" w:tplc="90F0D218">
      <w:numFmt w:val="bullet"/>
      <w:lvlText w:val="•"/>
      <w:lvlJc w:val="left"/>
      <w:pPr>
        <w:ind w:left="3825" w:hanging="360"/>
      </w:pPr>
      <w:rPr>
        <w:rFonts w:hint="default"/>
        <w:lang w:val="en-US" w:eastAsia="en-US" w:bidi="ar-SA"/>
      </w:rPr>
    </w:lvl>
    <w:lvl w:ilvl="6" w:tplc="60B20B04">
      <w:numFmt w:val="bullet"/>
      <w:lvlText w:val="•"/>
      <w:lvlJc w:val="left"/>
      <w:pPr>
        <w:ind w:left="4968" w:hanging="360"/>
      </w:pPr>
      <w:rPr>
        <w:rFonts w:hint="default"/>
        <w:lang w:val="en-US" w:eastAsia="en-US" w:bidi="ar-SA"/>
      </w:rPr>
    </w:lvl>
    <w:lvl w:ilvl="7" w:tplc="FB184918">
      <w:numFmt w:val="bullet"/>
      <w:lvlText w:val="•"/>
      <w:lvlJc w:val="left"/>
      <w:pPr>
        <w:ind w:left="6111" w:hanging="360"/>
      </w:pPr>
      <w:rPr>
        <w:rFonts w:hint="default"/>
        <w:lang w:val="en-US" w:eastAsia="en-US" w:bidi="ar-SA"/>
      </w:rPr>
    </w:lvl>
    <w:lvl w:ilvl="8" w:tplc="7BBA07DC">
      <w:numFmt w:val="bullet"/>
      <w:lvlText w:val="•"/>
      <w:lvlJc w:val="left"/>
      <w:pPr>
        <w:ind w:left="7254" w:hanging="360"/>
      </w:pPr>
      <w:rPr>
        <w:rFonts w:hint="default"/>
        <w:lang w:val="en-US" w:eastAsia="en-US" w:bidi="ar-SA"/>
      </w:rPr>
    </w:lvl>
  </w:abstractNum>
  <w:abstractNum w:abstractNumId="1" w15:restartNumberingAfterBreak="0">
    <w:nsid w:val="42917529"/>
    <w:multiLevelType w:val="hybridMultilevel"/>
    <w:tmpl w:val="FE48D620"/>
    <w:lvl w:ilvl="0" w:tplc="F6D4EDC6">
      <w:start w:val="1"/>
      <w:numFmt w:val="decimal"/>
      <w:lvlText w:val="%1."/>
      <w:lvlJc w:val="left"/>
      <w:pPr>
        <w:ind w:left="1080" w:hanging="360"/>
      </w:pPr>
      <w:rPr>
        <w:rFonts w:hint="default"/>
      </w:rPr>
    </w:lvl>
    <w:lvl w:ilvl="1" w:tplc="568A872A">
      <w:start w:val="1"/>
      <w:numFmt w:val="lowerLetter"/>
      <w:lvlText w:val="%2."/>
      <w:lvlJc w:val="left"/>
      <w:pPr>
        <w:ind w:left="1800" w:hanging="360"/>
      </w:pPr>
    </w:lvl>
    <w:lvl w:ilvl="2" w:tplc="ECFACD18" w:tentative="1">
      <w:start w:val="1"/>
      <w:numFmt w:val="lowerRoman"/>
      <w:lvlText w:val="%3."/>
      <w:lvlJc w:val="right"/>
      <w:pPr>
        <w:ind w:left="2520" w:hanging="180"/>
      </w:pPr>
    </w:lvl>
    <w:lvl w:ilvl="3" w:tplc="C2966ED4" w:tentative="1">
      <w:start w:val="1"/>
      <w:numFmt w:val="decimal"/>
      <w:lvlText w:val="%4."/>
      <w:lvlJc w:val="left"/>
      <w:pPr>
        <w:ind w:left="3240" w:hanging="360"/>
      </w:pPr>
    </w:lvl>
    <w:lvl w:ilvl="4" w:tplc="40B4B108" w:tentative="1">
      <w:start w:val="1"/>
      <w:numFmt w:val="lowerLetter"/>
      <w:lvlText w:val="%5."/>
      <w:lvlJc w:val="left"/>
      <w:pPr>
        <w:ind w:left="3960" w:hanging="360"/>
      </w:pPr>
    </w:lvl>
    <w:lvl w:ilvl="5" w:tplc="23443CE6" w:tentative="1">
      <w:start w:val="1"/>
      <w:numFmt w:val="lowerRoman"/>
      <w:lvlText w:val="%6."/>
      <w:lvlJc w:val="right"/>
      <w:pPr>
        <w:ind w:left="4680" w:hanging="180"/>
      </w:pPr>
    </w:lvl>
    <w:lvl w:ilvl="6" w:tplc="A920D69E" w:tentative="1">
      <w:start w:val="1"/>
      <w:numFmt w:val="decimal"/>
      <w:lvlText w:val="%7."/>
      <w:lvlJc w:val="left"/>
      <w:pPr>
        <w:ind w:left="5400" w:hanging="360"/>
      </w:pPr>
    </w:lvl>
    <w:lvl w:ilvl="7" w:tplc="109A42FC" w:tentative="1">
      <w:start w:val="1"/>
      <w:numFmt w:val="lowerLetter"/>
      <w:lvlText w:val="%8."/>
      <w:lvlJc w:val="left"/>
      <w:pPr>
        <w:ind w:left="6120" w:hanging="360"/>
      </w:pPr>
    </w:lvl>
    <w:lvl w:ilvl="8" w:tplc="1ED4EE9E" w:tentative="1">
      <w:start w:val="1"/>
      <w:numFmt w:val="lowerRoman"/>
      <w:lvlText w:val="%9."/>
      <w:lvlJc w:val="right"/>
      <w:pPr>
        <w:ind w:left="6840" w:hanging="180"/>
      </w:pPr>
    </w:lvl>
  </w:abstractNum>
  <w:abstractNum w:abstractNumId="2" w15:restartNumberingAfterBreak="0">
    <w:nsid w:val="437F348A"/>
    <w:multiLevelType w:val="hybridMultilevel"/>
    <w:tmpl w:val="6D8AB594"/>
    <w:lvl w:ilvl="0" w:tplc="09787BCC">
      <w:start w:val="1"/>
      <w:numFmt w:val="decimal"/>
      <w:lvlText w:val="%1."/>
      <w:lvlJc w:val="left"/>
      <w:pPr>
        <w:ind w:left="720" w:hanging="360"/>
      </w:pPr>
      <w:rPr>
        <w:rFonts w:hint="default"/>
      </w:rPr>
    </w:lvl>
    <w:lvl w:ilvl="1" w:tplc="9F02B0A8" w:tentative="1">
      <w:start w:val="1"/>
      <w:numFmt w:val="lowerLetter"/>
      <w:lvlText w:val="%2."/>
      <w:lvlJc w:val="left"/>
      <w:pPr>
        <w:ind w:left="1440" w:hanging="360"/>
      </w:pPr>
    </w:lvl>
    <w:lvl w:ilvl="2" w:tplc="BBCE76DE" w:tentative="1">
      <w:start w:val="1"/>
      <w:numFmt w:val="lowerRoman"/>
      <w:lvlText w:val="%3."/>
      <w:lvlJc w:val="right"/>
      <w:pPr>
        <w:ind w:left="2160" w:hanging="180"/>
      </w:pPr>
    </w:lvl>
    <w:lvl w:ilvl="3" w:tplc="B9F47358" w:tentative="1">
      <w:start w:val="1"/>
      <w:numFmt w:val="decimal"/>
      <w:lvlText w:val="%4."/>
      <w:lvlJc w:val="left"/>
      <w:pPr>
        <w:ind w:left="2880" w:hanging="360"/>
      </w:pPr>
    </w:lvl>
    <w:lvl w:ilvl="4" w:tplc="76FE5920" w:tentative="1">
      <w:start w:val="1"/>
      <w:numFmt w:val="lowerLetter"/>
      <w:lvlText w:val="%5."/>
      <w:lvlJc w:val="left"/>
      <w:pPr>
        <w:ind w:left="3600" w:hanging="360"/>
      </w:pPr>
    </w:lvl>
    <w:lvl w:ilvl="5" w:tplc="8B281486" w:tentative="1">
      <w:start w:val="1"/>
      <w:numFmt w:val="lowerRoman"/>
      <w:lvlText w:val="%6."/>
      <w:lvlJc w:val="right"/>
      <w:pPr>
        <w:ind w:left="4320" w:hanging="180"/>
      </w:pPr>
    </w:lvl>
    <w:lvl w:ilvl="6" w:tplc="C0ECAF32" w:tentative="1">
      <w:start w:val="1"/>
      <w:numFmt w:val="decimal"/>
      <w:lvlText w:val="%7."/>
      <w:lvlJc w:val="left"/>
      <w:pPr>
        <w:ind w:left="5040" w:hanging="360"/>
      </w:pPr>
    </w:lvl>
    <w:lvl w:ilvl="7" w:tplc="A6C090DC" w:tentative="1">
      <w:start w:val="1"/>
      <w:numFmt w:val="lowerLetter"/>
      <w:lvlText w:val="%8."/>
      <w:lvlJc w:val="left"/>
      <w:pPr>
        <w:ind w:left="5760" w:hanging="360"/>
      </w:pPr>
    </w:lvl>
    <w:lvl w:ilvl="8" w:tplc="B986026C"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2BA"/>
    <w:rsid w:val="00021A99"/>
    <w:rsid w:val="000D0C6A"/>
    <w:rsid w:val="003728C6"/>
    <w:rsid w:val="00380C94"/>
    <w:rsid w:val="00462B17"/>
    <w:rsid w:val="007A26A3"/>
    <w:rsid w:val="008174E5"/>
    <w:rsid w:val="009832BA"/>
    <w:rsid w:val="00BF3B6F"/>
    <w:rsid w:val="00D0488A"/>
    <w:rsid w:val="00D562FB"/>
    <w:rsid w:val="00E40BD0"/>
    <w:rsid w:val="00F33D94"/>
    <w:rsid w:val="00FF0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52330"/>
  <w15:chartTrackingRefBased/>
  <w15:docId w15:val="{ABF4FB58-9DF3-45EB-A871-EDB678FFA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462B17"/>
    <w:pPr>
      <w:widowControl w:val="0"/>
      <w:autoSpaceDE w:val="0"/>
      <w:autoSpaceDN w:val="0"/>
      <w:spacing w:before="41" w:after="0" w:line="240" w:lineRule="auto"/>
      <w:ind w:left="820" w:hanging="361"/>
      <w:outlineLvl w:val="0"/>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0D0C6A"/>
    <w:pPr>
      <w:ind w:left="720"/>
      <w:contextualSpacing/>
    </w:pPr>
  </w:style>
  <w:style w:type="paragraph" w:styleId="Header">
    <w:name w:val="header"/>
    <w:basedOn w:val="Normal"/>
    <w:link w:val="HeaderChar"/>
    <w:uiPriority w:val="99"/>
    <w:unhideWhenUsed/>
    <w:rsid w:val="00D562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2FB"/>
  </w:style>
  <w:style w:type="paragraph" w:styleId="Footer">
    <w:name w:val="footer"/>
    <w:basedOn w:val="Normal"/>
    <w:link w:val="FooterChar"/>
    <w:uiPriority w:val="99"/>
    <w:unhideWhenUsed/>
    <w:rsid w:val="00D562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2FB"/>
  </w:style>
  <w:style w:type="character" w:customStyle="1" w:styleId="Heading1Char">
    <w:name w:val="Heading 1 Char"/>
    <w:basedOn w:val="DefaultParagraphFont"/>
    <w:link w:val="Heading1"/>
    <w:uiPriority w:val="1"/>
    <w:rsid w:val="00462B17"/>
    <w:rPr>
      <w:rFonts w:ascii="Calibri" w:eastAsia="Calibri" w:hAnsi="Calibri" w:cs="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606</Words>
  <Characters>3457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2020-02-05T14:19:00Z</dcterms:created>
  <dcterms:modified xsi:type="dcterms:W3CDTF">2020-02-05T14:19:00Z</dcterms:modified>
</cp:coreProperties>
</file>